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A9B" w:rsidRPr="008C6AAF" w:rsidRDefault="008F229D">
      <w:pPr>
        <w:widowControl/>
        <w:jc w:val="center"/>
        <w:rPr>
          <w:rFonts w:ascii="仿宋" w:eastAsia="仿宋" w:hAnsi="仿宋"/>
          <w:b/>
          <w:sz w:val="48"/>
          <w:szCs w:val="48"/>
        </w:rPr>
      </w:pPr>
      <w:r w:rsidRPr="008C6AAF">
        <w:rPr>
          <w:rFonts w:ascii="仿宋" w:eastAsia="仿宋" w:hAnsi="仿宋" w:cs="黑体"/>
          <w:b/>
          <w:color w:val="000000"/>
          <w:kern w:val="0"/>
          <w:sz w:val="48"/>
          <w:szCs w:val="48"/>
        </w:rPr>
        <w:t>育婴员</w:t>
      </w:r>
      <w:r w:rsidRPr="008C6AAF">
        <w:rPr>
          <w:rFonts w:ascii="仿宋" w:eastAsia="仿宋" w:hAnsi="仿宋" w:cs="黑体" w:hint="eastAsia"/>
          <w:b/>
          <w:color w:val="000000"/>
          <w:kern w:val="0"/>
          <w:sz w:val="48"/>
          <w:szCs w:val="48"/>
        </w:rPr>
        <w:t>培训大纲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>1.1</w:t>
      </w:r>
      <w:r w:rsidRPr="008C6AAF">
        <w:rPr>
          <w:rFonts w:ascii="仿宋" w:eastAsia="仿宋" w:hAnsi="仿宋" w:cs="黑体"/>
          <w:color w:val="000000"/>
          <w:kern w:val="0"/>
          <w:sz w:val="36"/>
          <w:szCs w:val="36"/>
        </w:rPr>
        <w:t xml:space="preserve"> 基本要求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2.1 职业道德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2.1.1 职业道德基本知识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2.1.2 职业守则 </w:t>
      </w:r>
      <w:bookmarkStart w:id="0" w:name="_GoBack"/>
      <w:bookmarkEnd w:id="0"/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（1）遵纪守法，恪尽职守。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（2）关爱幼儿，科学养育。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（3）平等对待，尊重差异。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（4）认真观察，合规操作。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（5）勤奋好学，友好合作。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 基础知识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2.2.1 0～3 岁婴幼儿教养基本理念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（1）0～3 岁婴幼儿教养原则。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（2）0～3 岁婴幼儿教养行为规范。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（3）0～3 岁婴幼儿教养环境。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2.2.2 0～3 岁婴幼儿生长发育基础知识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（1）0～3 岁婴幼儿解剖及生理发育规律和特点。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（2）0～3 岁婴幼儿心理发展的基本规律和特点。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（3）0～3 岁婴幼儿发育行为基础知识。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2.2.3 0～3 岁婴幼儿日常生活照料和护理基础知识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（1）0～3 岁婴幼儿营养与喂养。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（2）0～3 岁计划免疫与预防接种。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lastRenderedPageBreak/>
        <w:t xml:space="preserve">（3）0～3 岁婴幼儿保健与护理的基础知识。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2.2.4 0～3 岁婴幼儿日常生活中教育的基础知识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（1）0～3 岁婴幼儿听说能力发展的特点与规律。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（2）0～3 岁婴幼儿感官教育及认知能力发展的特点与规律。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（3）0～3 岁婴幼儿动作发展的特点与规律。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2.2.5 安全工作常识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（1）育婴员日常安全知识。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（2）家用电器安全操作及消防安全知识。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（3）食品安全知识。8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（4）户外安全知识。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（5）室内安全知识。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（6）急救常识及家庭护理包。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黑体" w:hint="eastAsia"/>
          <w:color w:val="000000"/>
          <w:kern w:val="0"/>
          <w:sz w:val="36"/>
          <w:szCs w:val="36"/>
        </w:rPr>
        <w:t xml:space="preserve">2.2.6 相关法律、法规知识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（1）《中华人民共和国劳动法》的相关知识。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（2）《中华人民共和国母婴保健法》的相关知识。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（3）《中华人民共和国未成年人保护法》的相关知识。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（4）《中华人民共和国食品卫生法》的相关知识。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（5）《中华人民共和国劳动合同法》的相关知识。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（6）《中华人民共和国妇女权益保障法》的相关知识。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（7）《三岁前小儿教养大纲》的相关知识。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（8）《托儿所幼儿园卫生保健工作规范》的相关知识。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lastRenderedPageBreak/>
        <w:t xml:space="preserve">（9）《0～6 岁儿童健康管理服务规范》的相关知识。 </w:t>
      </w:r>
    </w:p>
    <w:p w:rsidR="001F6A9B" w:rsidRPr="008C6AAF" w:rsidRDefault="008F229D">
      <w:pPr>
        <w:widowControl/>
        <w:jc w:val="left"/>
        <w:rPr>
          <w:rFonts w:ascii="仿宋" w:eastAsia="仿宋" w:hAnsi="仿宋"/>
          <w:sz w:val="36"/>
          <w:szCs w:val="36"/>
        </w:rPr>
      </w:pPr>
      <w:r w:rsidRPr="008C6AAF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（10）《中医药健康管理服务规范》的相关知识。 </w:t>
      </w:r>
    </w:p>
    <w:p w:rsidR="001F6A9B" w:rsidRPr="008F229D" w:rsidRDefault="001F6A9B">
      <w:pPr>
        <w:rPr>
          <w:rFonts w:ascii="仿宋" w:eastAsia="仿宋" w:hAnsi="仿宋"/>
          <w:sz w:val="36"/>
          <w:szCs w:val="36"/>
        </w:rPr>
      </w:pPr>
    </w:p>
    <w:sectPr w:rsidR="001F6A9B" w:rsidRPr="008F229D" w:rsidSect="001F6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04B7E61"/>
    <w:rsid w:val="001F6A9B"/>
    <w:rsid w:val="004F3A77"/>
    <w:rsid w:val="008C6AAF"/>
    <w:rsid w:val="008F229D"/>
    <w:rsid w:val="304B7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6A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3</cp:revision>
  <dcterms:created xsi:type="dcterms:W3CDTF">2022-02-23T07:10:00Z</dcterms:created>
  <dcterms:modified xsi:type="dcterms:W3CDTF">2022-11-23T07:29:00Z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C7494E59B7424512982E3C6FB965ACCD</vt:lpwstr>
  </property>
</Properties>
</file>