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821" w:rsidRPr="00D16EF8" w:rsidRDefault="00E61821" w:rsidP="00E61821">
      <w:pPr>
        <w:widowControl/>
        <w:jc w:val="center"/>
        <w:rPr>
          <w:rFonts w:ascii="仿宋" w:eastAsia="仿宋" w:hAnsi="仿宋" w:cs="宋体"/>
          <w:b/>
          <w:bCs/>
          <w:sz w:val="48"/>
          <w:szCs w:val="48"/>
        </w:rPr>
      </w:pPr>
      <w:bookmarkStart w:id="0" w:name="_GoBack"/>
      <w:r w:rsidRPr="00D16EF8">
        <w:rPr>
          <w:rFonts w:ascii="仿宋" w:eastAsia="仿宋" w:hAnsi="仿宋" w:cs="宋体" w:hint="eastAsia"/>
          <w:b/>
          <w:bCs/>
          <w:color w:val="000000"/>
          <w:kern w:val="0"/>
          <w:sz w:val="48"/>
          <w:szCs w:val="48"/>
        </w:rPr>
        <w:t>计算机</w:t>
      </w:r>
      <w:r w:rsidR="00B37A71" w:rsidRPr="00D16EF8">
        <w:rPr>
          <w:rFonts w:ascii="仿宋" w:eastAsia="仿宋" w:hAnsi="仿宋" w:cs="宋体" w:hint="eastAsia"/>
          <w:b/>
          <w:bCs/>
          <w:color w:val="000000"/>
          <w:kern w:val="0"/>
          <w:sz w:val="48"/>
          <w:szCs w:val="48"/>
        </w:rPr>
        <w:t>程序设计员</w:t>
      </w:r>
      <w:r w:rsidRPr="00D16EF8">
        <w:rPr>
          <w:rFonts w:ascii="仿宋" w:eastAsia="仿宋" w:hAnsi="仿宋" w:cs="宋体" w:hint="eastAsia"/>
          <w:b/>
          <w:bCs/>
          <w:color w:val="000000"/>
          <w:kern w:val="0"/>
          <w:sz w:val="48"/>
          <w:szCs w:val="48"/>
        </w:rPr>
        <w:t>培训大纲</w:t>
      </w:r>
    </w:p>
    <w:bookmarkEnd w:id="0"/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1.1 基本要求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2.1 职业道德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2.1.1 职业道德基本知识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2.1.2 职业守则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（1）爱岗敬业，遵纪守法。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（2）诚实守信，品行端正。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（3）礼貌热情，尊重客户。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（4）认真严谨，忠于职守。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（5）勤奋好学，谦虚诚恳。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（6）钻研业务，积极进取。 </w:t>
      </w:r>
    </w:p>
    <w:p w:rsidR="006A0BD4" w:rsidRPr="00D16EF8" w:rsidRDefault="00E61821" w:rsidP="00E61821">
      <w:pPr>
        <w:widowControl/>
        <w:jc w:val="left"/>
        <w:rPr>
          <w:rFonts w:ascii="仿宋" w:eastAsia="仿宋" w:hAnsi="仿宋" w:cs="宋体"/>
          <w:color w:val="000000"/>
          <w:kern w:val="0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2.2 </w:t>
      </w:r>
      <w:r w:rsidR="00BF4D2A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基础知识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2.2.1 系统</w:t>
      </w:r>
      <w:r w:rsidR="000E06F0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环境与开发环境搭建、配置与调用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（1）</w:t>
      </w:r>
      <w:r w:rsidR="000E06F0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系统安全维护</w:t>
      </w: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  </w:t>
      </w:r>
    </w:p>
    <w:p w:rsidR="000E06F0" w:rsidRPr="00D16EF8" w:rsidRDefault="00E61821" w:rsidP="000E06F0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（2）</w:t>
      </w:r>
      <w:r w:rsidR="000E06F0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网络数据库环境安装与配置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2.2.2</w:t>
      </w:r>
      <w:r w:rsidR="000E06F0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开发文档识读与编写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（1）</w:t>
      </w:r>
      <w:r w:rsidR="00711F0F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安装网络数据库环境</w:t>
      </w: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（2）</w:t>
      </w:r>
      <w:r w:rsidR="00711F0F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解决网络数据库的匹配问题</w:t>
      </w: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2.2.3</w:t>
      </w:r>
      <w:r w:rsidR="000E06F0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软件系统需求分析</w:t>
      </w: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（1）</w:t>
      </w:r>
      <w:r w:rsidR="002D26C0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软件系统需求分析调查</w:t>
      </w:r>
      <w:r w:rsidR="00A17FC6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。</w:t>
      </w: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 </w:t>
      </w:r>
    </w:p>
    <w:p w:rsidR="002D26C0" w:rsidRPr="00D16EF8" w:rsidRDefault="00E61821" w:rsidP="00E61821">
      <w:pPr>
        <w:widowControl/>
        <w:jc w:val="left"/>
        <w:rPr>
          <w:rFonts w:ascii="仿宋" w:eastAsia="仿宋" w:hAnsi="仿宋" w:cs="宋体"/>
          <w:color w:val="000000"/>
          <w:kern w:val="0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（2）</w:t>
      </w:r>
      <w:r w:rsidR="002D26C0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系统需求分析常见问题处理</w:t>
      </w: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。</w:t>
      </w:r>
    </w:p>
    <w:p w:rsidR="00E61821" w:rsidRPr="00D16EF8" w:rsidRDefault="002D26C0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（3）</w:t>
      </w:r>
      <w:r w:rsidR="00E61821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 </w:t>
      </w: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设计模式应用</w:t>
      </w:r>
    </w:p>
    <w:p w:rsidR="00A17FC6" w:rsidRPr="00D16EF8" w:rsidRDefault="00E61821" w:rsidP="00A17FC6">
      <w:pPr>
        <w:widowControl/>
        <w:jc w:val="left"/>
        <w:rPr>
          <w:rFonts w:ascii="仿宋" w:eastAsia="仿宋" w:hAnsi="仿宋" w:cs="宋体"/>
          <w:color w:val="000000"/>
          <w:kern w:val="0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lastRenderedPageBreak/>
        <w:t>2.2.4</w:t>
      </w:r>
      <w:r w:rsidR="002D26C0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软件代码编写</w:t>
      </w:r>
    </w:p>
    <w:p w:rsidR="002D26C0" w:rsidRPr="00D16EF8" w:rsidRDefault="002D26C0" w:rsidP="00A17FC6">
      <w:pPr>
        <w:widowControl/>
        <w:jc w:val="left"/>
        <w:rPr>
          <w:rFonts w:ascii="仿宋" w:eastAsia="仿宋" w:hAnsi="仿宋" w:cs="宋体"/>
          <w:color w:val="000000"/>
          <w:kern w:val="0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（1）基本应用程序的开发</w:t>
      </w:r>
    </w:p>
    <w:p w:rsidR="002D26C0" w:rsidRPr="00D16EF8" w:rsidRDefault="002D26C0" w:rsidP="00A17FC6">
      <w:pPr>
        <w:widowControl/>
        <w:jc w:val="left"/>
        <w:rPr>
          <w:rFonts w:ascii="仿宋" w:eastAsia="仿宋" w:hAnsi="仿宋" w:cs="宋体"/>
          <w:color w:val="000000"/>
          <w:kern w:val="0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（2）桌面程序的开发</w:t>
      </w:r>
    </w:p>
    <w:p w:rsidR="002D26C0" w:rsidRPr="00D16EF8" w:rsidRDefault="002D26C0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sz w:val="36"/>
          <w:szCs w:val="36"/>
        </w:rPr>
        <w:t>（3）数据库应用程序开发</w:t>
      </w:r>
    </w:p>
    <w:p w:rsidR="002D26C0" w:rsidRPr="00D16EF8" w:rsidRDefault="002D26C0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sz w:val="36"/>
          <w:szCs w:val="36"/>
        </w:rPr>
        <w:t>（4）网络应用程序开发</w:t>
      </w:r>
    </w:p>
    <w:p w:rsidR="00E61821" w:rsidRPr="00D16EF8" w:rsidRDefault="002D26C0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sz w:val="36"/>
          <w:szCs w:val="36"/>
        </w:rPr>
        <w:t>（5）</w:t>
      </w:r>
      <w:r w:rsidR="00E61821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 </w:t>
      </w: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Web应用程序开发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color w:val="000000"/>
          <w:kern w:val="0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2.2.5</w:t>
      </w:r>
      <w:r w:rsidR="000E06F0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软件</w:t>
      </w:r>
      <w:r w:rsidR="002D26C0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测试</w:t>
      </w:r>
    </w:p>
    <w:p w:rsidR="002D26C0" w:rsidRPr="00D16EF8" w:rsidRDefault="002D26C0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（1）测试计划设计</w:t>
      </w:r>
    </w:p>
    <w:p w:rsidR="00AF7407" w:rsidRPr="00D16EF8" w:rsidRDefault="00E61821" w:rsidP="000E06F0">
      <w:pPr>
        <w:widowControl/>
        <w:jc w:val="left"/>
        <w:rPr>
          <w:rFonts w:ascii="仿宋" w:eastAsia="仿宋" w:hAnsi="仿宋" w:cs="宋体"/>
          <w:color w:val="000000"/>
          <w:kern w:val="0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（2）</w:t>
      </w:r>
      <w:r w:rsidR="002D26C0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编写测试案例测试代码</w:t>
      </w:r>
    </w:p>
    <w:p w:rsidR="00AF7407" w:rsidRPr="00D16EF8" w:rsidRDefault="00AF7407" w:rsidP="000E06F0">
      <w:pPr>
        <w:widowControl/>
        <w:jc w:val="left"/>
        <w:rPr>
          <w:rFonts w:ascii="仿宋" w:eastAsia="仿宋" w:hAnsi="仿宋" w:cs="宋体"/>
          <w:color w:val="000000"/>
          <w:kern w:val="0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2.2.6软件系统功能设计</w:t>
      </w:r>
    </w:p>
    <w:p w:rsidR="00AF7407" w:rsidRPr="00D16EF8" w:rsidRDefault="00AF7407" w:rsidP="000E06F0">
      <w:pPr>
        <w:widowControl/>
        <w:jc w:val="left"/>
        <w:rPr>
          <w:rFonts w:ascii="仿宋" w:eastAsia="仿宋" w:hAnsi="仿宋" w:cs="宋体"/>
          <w:color w:val="000000"/>
          <w:kern w:val="0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（1）软件系统功能结构的分析与设计</w:t>
      </w:r>
    </w:p>
    <w:p w:rsidR="00AF7407" w:rsidRPr="00D16EF8" w:rsidRDefault="00AF7407" w:rsidP="000E06F0">
      <w:pPr>
        <w:widowControl/>
        <w:jc w:val="left"/>
        <w:rPr>
          <w:rFonts w:ascii="仿宋" w:eastAsia="仿宋" w:hAnsi="仿宋" w:cs="宋体"/>
          <w:color w:val="000000"/>
          <w:kern w:val="0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（2）确定勾践功能规格以及构件之间的接口</w:t>
      </w:r>
    </w:p>
    <w:p w:rsidR="00E61821" w:rsidRPr="00D16EF8" w:rsidRDefault="00AF7407" w:rsidP="000E06F0">
      <w:pPr>
        <w:widowControl/>
        <w:jc w:val="left"/>
        <w:rPr>
          <w:rFonts w:ascii="仿宋" w:eastAsia="仿宋" w:hAnsi="仿宋" w:cs="宋体"/>
          <w:color w:val="000000"/>
          <w:kern w:val="0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2.2.7软件开发管理</w:t>
      </w:r>
    </w:p>
    <w:p w:rsidR="00AF7407" w:rsidRPr="00D16EF8" w:rsidRDefault="00AF7407" w:rsidP="000E06F0">
      <w:pPr>
        <w:widowControl/>
        <w:jc w:val="left"/>
        <w:rPr>
          <w:rFonts w:ascii="仿宋" w:eastAsia="仿宋" w:hAnsi="仿宋" w:cs="宋体"/>
          <w:color w:val="000000"/>
          <w:kern w:val="0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（1）协作开发</w:t>
      </w:r>
    </w:p>
    <w:p w:rsidR="00AF7407" w:rsidRPr="00D16EF8" w:rsidRDefault="00AF7407" w:rsidP="000E06F0">
      <w:pPr>
        <w:widowControl/>
        <w:jc w:val="left"/>
        <w:rPr>
          <w:rFonts w:ascii="仿宋" w:eastAsia="仿宋" w:hAnsi="仿宋" w:cs="宋体"/>
          <w:color w:val="000000"/>
          <w:kern w:val="0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（2）软件项目管理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2.2.</w:t>
      </w:r>
      <w:r w:rsidR="00AF7407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8</w:t>
      </w:r>
      <w:r w:rsidR="00F6040C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安全生产知识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（1）安全生产操作常识。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（2）安全用电、防电磁辐射常识。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</w:t>
      </w:r>
      <w:r w:rsidR="00C37ED1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3</w:t>
      </w: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）安全保密知识。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2.2.</w:t>
      </w:r>
      <w:r w:rsidR="00AF7407"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9</w:t>
      </w: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 相关法律、法规知识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（l）《中华人民共和国民法典》相关知识。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（2）《中华人民共和国劳动法》相关知识。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lastRenderedPageBreak/>
        <w:t xml:space="preserve">（3）《中华人民共和国劳动合同法》相关知识。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（4）《中华人民共和国消费者权益保护法》相关知识。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（5）《中华人民共和国产品质量法》相关知识。9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（6）《中华人民共和国保守国家秘密法》相关知识。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（7）《中华人民共和国网络安全法》相关知识。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（8）《中华人民共和国密码法》相关知识。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（9）《中华人民共和国知识产权法》相关知识。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（10）《中华人民共和国安全生产法》相关知识。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（11）《中华人民共和国环境保护法》相关知识。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（12）《中华人民共和国广告法》相关知识。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（13）《中华人民共和国数据安全法》相关知识。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 xml:space="preserve">（14）《中华人民共和国个人信息保护法》相关知识。 </w:t>
      </w:r>
    </w:p>
    <w:p w:rsidR="00E61821" w:rsidRPr="00D16EF8" w:rsidRDefault="00E61821" w:rsidP="00E61821">
      <w:pPr>
        <w:widowControl/>
        <w:jc w:val="left"/>
        <w:rPr>
          <w:rFonts w:ascii="仿宋" w:eastAsia="仿宋" w:hAnsi="仿宋" w:cs="宋体"/>
          <w:sz w:val="36"/>
          <w:szCs w:val="36"/>
        </w:rPr>
      </w:pPr>
      <w:r w:rsidRPr="00D16EF8">
        <w:rPr>
          <w:rFonts w:ascii="仿宋" w:eastAsia="仿宋" w:hAnsi="仿宋" w:cs="宋体" w:hint="eastAsia"/>
          <w:color w:val="000000"/>
          <w:kern w:val="0"/>
          <w:sz w:val="36"/>
          <w:szCs w:val="36"/>
        </w:rPr>
        <w:t>（15）《计算机信息网络国际联网安全保护管理办法》相关知识</w:t>
      </w:r>
    </w:p>
    <w:p w:rsidR="00E61821" w:rsidRPr="00D16EF8" w:rsidRDefault="00E61821" w:rsidP="00E61821">
      <w:pPr>
        <w:rPr>
          <w:rFonts w:ascii="仿宋" w:eastAsia="仿宋" w:hAnsi="仿宋" w:cs="宋体"/>
          <w:sz w:val="36"/>
          <w:szCs w:val="36"/>
        </w:rPr>
      </w:pPr>
    </w:p>
    <w:p w:rsidR="004503E6" w:rsidRPr="00E61821" w:rsidRDefault="004503E6">
      <w:pPr>
        <w:rPr>
          <w:sz w:val="28"/>
          <w:szCs w:val="28"/>
        </w:rPr>
      </w:pPr>
    </w:p>
    <w:sectPr w:rsidR="004503E6" w:rsidRPr="00E61821" w:rsidSect="00FA7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1CC6" w:rsidRDefault="00B41CC6" w:rsidP="00BF4D2A">
      <w:r>
        <w:separator/>
      </w:r>
    </w:p>
  </w:endnote>
  <w:endnote w:type="continuationSeparator" w:id="0">
    <w:p w:rsidR="00B41CC6" w:rsidRDefault="00B41CC6" w:rsidP="00BF4D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1CC6" w:rsidRDefault="00B41CC6" w:rsidP="00BF4D2A">
      <w:r>
        <w:separator/>
      </w:r>
    </w:p>
  </w:footnote>
  <w:footnote w:type="continuationSeparator" w:id="0">
    <w:p w:rsidR="00B41CC6" w:rsidRDefault="00B41CC6" w:rsidP="00BF4D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821"/>
    <w:rsid w:val="000442C5"/>
    <w:rsid w:val="000E06F0"/>
    <w:rsid w:val="002D26C0"/>
    <w:rsid w:val="00324F5B"/>
    <w:rsid w:val="00344735"/>
    <w:rsid w:val="004503E6"/>
    <w:rsid w:val="006A0BD4"/>
    <w:rsid w:val="00711F0F"/>
    <w:rsid w:val="00775BE5"/>
    <w:rsid w:val="007A7B32"/>
    <w:rsid w:val="00805F70"/>
    <w:rsid w:val="00A04AE9"/>
    <w:rsid w:val="00A17FC6"/>
    <w:rsid w:val="00A42A60"/>
    <w:rsid w:val="00AC4B6B"/>
    <w:rsid w:val="00AF7407"/>
    <w:rsid w:val="00B37A71"/>
    <w:rsid w:val="00B41CC6"/>
    <w:rsid w:val="00BF4D2A"/>
    <w:rsid w:val="00C13129"/>
    <w:rsid w:val="00C37ED1"/>
    <w:rsid w:val="00C9266E"/>
    <w:rsid w:val="00D15C79"/>
    <w:rsid w:val="00D16EF8"/>
    <w:rsid w:val="00E61821"/>
    <w:rsid w:val="00F35222"/>
    <w:rsid w:val="00F6040C"/>
    <w:rsid w:val="00FD3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14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821"/>
    <w:pPr>
      <w:widowControl w:val="0"/>
      <w:spacing w:line="240" w:lineRule="auto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D38EA"/>
    <w:pPr>
      <w:widowControl/>
      <w:spacing w:before="100" w:beforeAutospacing="1" w:after="100" w:afterAutospacing="1" w:line="140" w:lineRule="atLeast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BF4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F4D2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F4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F4D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</dc:creator>
  <cp:lastModifiedBy>H</cp:lastModifiedBy>
  <cp:revision>13</cp:revision>
  <dcterms:created xsi:type="dcterms:W3CDTF">2022-11-22T07:37:00Z</dcterms:created>
  <dcterms:modified xsi:type="dcterms:W3CDTF">2022-11-23T07:27:00Z</dcterms:modified>
</cp:coreProperties>
</file>